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E31656">
      <w:pPr>
        <w:pStyle w:val="fTitel"/>
        <w:keepLines w:val="0"/>
        <w:widowControl/>
        <w:tabs>
          <w:tab w:val="left" w:pos="2268"/>
        </w:tabs>
        <w:ind w:left="2265" w:right="-426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E31656">
        <w:rPr>
          <w:sz w:val="28"/>
        </w:rPr>
        <w:t>KINGFIRE</w:t>
      </w:r>
      <w:r w:rsidR="00E31656" w:rsidRPr="004D464A">
        <w:rPr>
          <w:sz w:val="28"/>
          <w:vertAlign w:val="superscript"/>
        </w:rPr>
        <w:t>®</w:t>
      </w:r>
      <w:r w:rsidR="00E31656">
        <w:rPr>
          <w:sz w:val="28"/>
        </w:rPr>
        <w:t xml:space="preserve"> LINEARE / </w:t>
      </w:r>
      <w:r w:rsidR="00453FDD">
        <w:rPr>
          <w:sz w:val="28"/>
        </w:rPr>
        <w:t xml:space="preserve">RONDO </w:t>
      </w:r>
      <w:r w:rsidR="00772118">
        <w:rPr>
          <w:sz w:val="28"/>
        </w:rPr>
        <w:t>SC</w:t>
      </w:r>
      <w:r w:rsidR="00453FDD">
        <w:rPr>
          <w:sz w:val="28"/>
        </w:rPr>
        <w:t xml:space="preserve">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55492A" w:rsidP="001E1727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</w:t>
      </w:r>
      <w:r w:rsidR="00141BC8">
        <w:t xml:space="preserve">für Holzfeuerung </w:t>
      </w:r>
      <w:r w:rsidR="00C775C2">
        <w:t xml:space="preserve">in </w:t>
      </w:r>
      <w:r>
        <w:t>raumluftunabhängige</w:t>
      </w:r>
      <w:r w:rsidR="00C775C2">
        <w:t>r</w:t>
      </w:r>
      <w:r>
        <w:t xml:space="preserve"> Betrieb</w:t>
      </w:r>
      <w:r w:rsidR="00C775C2">
        <w:t>sweise,</w:t>
      </w:r>
      <w:r>
        <w:t xml:space="preserve"> </w:t>
      </w:r>
      <w:r w:rsidR="002655F8">
        <w:t xml:space="preserve">geeignet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631EC4">
        <w:rPr>
          <w:rFonts w:cs="Arial"/>
          <w:color w:val="000000"/>
        </w:rPr>
        <w:br/>
      </w:r>
      <w:r w:rsidR="00C775C2">
        <w:br/>
      </w:r>
      <w:r w:rsidR="009204C2">
        <w:t xml:space="preserve">Bestehend aus dem </w:t>
      </w:r>
      <w:r w:rsidR="00602262">
        <w:t>KINGFIR</w:t>
      </w:r>
      <w:r w:rsidR="00602262" w:rsidRPr="008224FE">
        <w:rPr>
          <w:rStyle w:val="Hervorhebung"/>
          <w:rFonts w:cs="Arial"/>
          <w:bCs/>
          <w:i w:val="0"/>
          <w:shd w:val="clear" w:color="auto" w:fill="FFFFFF"/>
        </w:rPr>
        <w:t>E</w:t>
      </w:r>
      <w:r w:rsidR="0060226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B03D26">
        <w:rPr>
          <w:rFonts w:cs="Arial"/>
          <w:i/>
          <w:color w:val="4D5156"/>
          <w:shd w:val="clear" w:color="auto" w:fill="FFFFFF"/>
          <w:vertAlign w:val="superscript"/>
        </w:rPr>
        <w:t xml:space="preserve"> </w:t>
      </w:r>
      <w:r w:rsidR="00602262">
        <w:t xml:space="preserve">Ofenmodul </w:t>
      </w:r>
      <w:r w:rsidR="001E1727">
        <w:t xml:space="preserve">mit Sichtbetonoberflächen </w:t>
      </w:r>
      <w:r w:rsidR="009204C2">
        <w:t xml:space="preserve">und einem </w:t>
      </w:r>
      <w:proofErr w:type="spellStart"/>
      <w:r w:rsidR="009204C2">
        <w:t>DINplus</w:t>
      </w:r>
      <w:proofErr w:type="spellEnd"/>
      <w:r w:rsidR="009204C2">
        <w:t xml:space="preserve">-geprüften Kamineinsatz mit einem Feuerraum aus Schamotte und patentierter, selbstschließender Feuerraumtür mit </w:t>
      </w:r>
      <w:r w:rsidR="001E1727">
        <w:t xml:space="preserve">einer </w:t>
      </w:r>
      <w:r w:rsidR="009204C2">
        <w:t xml:space="preserve">Sichtscheibe aus </w:t>
      </w:r>
      <w:r w:rsidR="009204C2" w:rsidRPr="00336A83">
        <w:rPr>
          <w:rStyle w:val="Hervorhebung"/>
          <w:rFonts w:cs="Arial"/>
          <w:b/>
          <w:bCs/>
          <w:i w:val="0"/>
          <w:shd w:val="clear" w:color="auto" w:fill="FFFFFF"/>
        </w:rPr>
        <w:t>SCHOTT CERAN</w:t>
      </w:r>
      <w:r w:rsidR="009204C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9204C2">
        <w:t xml:space="preserve"> und Scheiben-Spülluftsystem (Unterdruck im Aufstellraum max. 8 </w:t>
      </w:r>
      <w:proofErr w:type="spellStart"/>
      <w:r w:rsidR="009204C2">
        <w:t>Pa</w:t>
      </w:r>
      <w:proofErr w:type="spellEnd"/>
      <w:r w:rsidR="009204C2">
        <w:t>), gemäß ETA-L</w:t>
      </w:r>
      <w:r w:rsidR="00CA082A">
        <w:t>iste:</w:t>
      </w:r>
      <w:r w:rsidR="009204C2">
        <w:t xml:space="preserve"> </w:t>
      </w:r>
      <w:r w:rsidR="009910AA">
        <w:t xml:space="preserve"> </w:t>
      </w:r>
      <w:r w:rsidR="009204C2">
        <w:t>ETA-11/0461.</w:t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5A4E95">
        <w:rPr>
          <w:rFonts w:cs="Arial"/>
          <w:color w:val="000000"/>
        </w:rPr>
        <w:t xml:space="preserve"> ABSOLUT-PARAT</w:t>
      </w:r>
      <w:r w:rsidR="007900AE">
        <w:rPr>
          <w:rFonts w:cs="Arial"/>
          <w:color w:val="000000"/>
        </w:rPr>
        <w:t xml:space="preserve"> </w:t>
      </w:r>
      <w:r w:rsidR="00F9556F">
        <w:rPr>
          <w:rFonts w:cs="Arial"/>
          <w:color w:val="000000"/>
        </w:rPr>
        <w:t>mit Thermo-Luftzug.</w:t>
      </w:r>
      <w:r w:rsidR="005A4E95">
        <w:rPr>
          <w:rFonts w:cs="Arial"/>
          <w:color w:val="000000"/>
        </w:rPr>
        <w:t xml:space="preserve"> </w:t>
      </w:r>
      <w:r w:rsidR="00C93E00" w:rsidRPr="00353A8B">
        <w:rPr>
          <w:rFonts w:cs="Arial"/>
          <w:color w:val="000000"/>
        </w:rPr>
        <w:t>Zweischaliges feuchteunempfindliches Scho</w:t>
      </w:r>
      <w:r w:rsidR="00C93E00">
        <w:rPr>
          <w:rFonts w:cs="Arial"/>
          <w:color w:val="000000"/>
        </w:rPr>
        <w:t xml:space="preserve">rnsteinsystem mit integrierter Wärmedämmung und W3G-Profilrohren als geschosshohe Fertigelemente. </w:t>
      </w:r>
      <w:r w:rsidR="00C93E00" w:rsidRPr="00353A8B">
        <w:rPr>
          <w:rFonts w:cs="Arial"/>
          <w:color w:val="000000"/>
        </w:rPr>
        <w:t>Bestehend aus plan</w:t>
      </w:r>
      <w:r w:rsidR="00C93E00">
        <w:rPr>
          <w:rFonts w:cs="Arial"/>
          <w:color w:val="000000"/>
        </w:rPr>
        <w:t xml:space="preserve">parallel geformten </w:t>
      </w:r>
      <w:proofErr w:type="spellStart"/>
      <w:r w:rsidR="00C93E00" w:rsidRPr="00353A8B">
        <w:rPr>
          <w:rFonts w:cs="Arial"/>
          <w:color w:val="000000"/>
        </w:rPr>
        <w:t>Compound</w:t>
      </w:r>
      <w:proofErr w:type="spellEnd"/>
      <w:r w:rsidR="00C93E00" w:rsidRPr="00353A8B">
        <w:rPr>
          <w:rFonts w:cs="Arial"/>
          <w:color w:val="000000"/>
        </w:rPr>
        <w:t>-Mantel</w:t>
      </w:r>
      <w:r w:rsidR="003576D3">
        <w:rPr>
          <w:rFonts w:cs="Arial"/>
          <w:color w:val="000000"/>
        </w:rPr>
        <w:t>-</w:t>
      </w:r>
      <w:r w:rsidR="00C93E00" w:rsidRPr="00353A8B">
        <w:rPr>
          <w:rFonts w:cs="Arial"/>
          <w:color w:val="000000"/>
        </w:rPr>
        <w:t xml:space="preserve">steinen mit integrierter Wärmedämmung aus </w:t>
      </w:r>
      <w:r w:rsidR="00C93E00">
        <w:rPr>
          <w:rFonts w:cs="Arial"/>
          <w:color w:val="000000"/>
        </w:rPr>
        <w:t xml:space="preserve">Schaumbeton, keramischen, </w:t>
      </w:r>
      <w:proofErr w:type="spellStart"/>
      <w:r w:rsidR="00C93E00">
        <w:rPr>
          <w:rFonts w:cs="Arial"/>
          <w:color w:val="000000"/>
        </w:rPr>
        <w:t>isostatisch</w:t>
      </w:r>
      <w:proofErr w:type="spellEnd"/>
      <w:r w:rsidR="00C93E00">
        <w:rPr>
          <w:rFonts w:cs="Arial"/>
          <w:color w:val="000000"/>
        </w:rPr>
        <w:t xml:space="preserve"> ge</w:t>
      </w:r>
      <w:r w:rsidR="00C93E00" w:rsidRPr="00353A8B">
        <w:rPr>
          <w:rFonts w:cs="Arial"/>
          <w:color w:val="000000"/>
        </w:rPr>
        <w:t xml:space="preserve">pressten Profilrohren mit </w:t>
      </w:r>
      <w:proofErr w:type="spellStart"/>
      <w:r w:rsidR="00C93E00" w:rsidRPr="00353A8B">
        <w:rPr>
          <w:rFonts w:cs="Arial"/>
          <w:color w:val="000000"/>
        </w:rPr>
        <w:t>angeformter</w:t>
      </w:r>
      <w:proofErr w:type="spellEnd"/>
      <w:r w:rsidR="00C93E00" w:rsidRPr="00353A8B">
        <w:rPr>
          <w:rFonts w:cs="Arial"/>
          <w:color w:val="000000"/>
        </w:rPr>
        <w:t xml:space="preserve"> Muffen-Steckverbindung und einem Feuchtedurchgang </w:t>
      </w:r>
      <w:r w:rsidR="00C93E00" w:rsidRPr="008F0566">
        <w:rPr>
          <w:rFonts w:cs="Arial"/>
          <w:color w:val="000000"/>
          <w:u w:val="single"/>
        </w:rPr>
        <w:t>&lt;</w:t>
      </w:r>
      <w:r w:rsidR="00C93E00">
        <w:rPr>
          <w:rFonts w:cs="Arial"/>
          <w:color w:val="000000"/>
        </w:rPr>
        <w:t xml:space="preserve"> 2,0 g/hm²,</w:t>
      </w:r>
      <w:r w:rsidR="00C93E00" w:rsidRPr="00353A8B">
        <w:rPr>
          <w:rFonts w:cs="Arial"/>
          <w:color w:val="000000"/>
        </w:rPr>
        <w:t xml:space="preserve"> </w:t>
      </w:r>
      <w:r w:rsidR="00C93E00">
        <w:rPr>
          <w:rFonts w:cs="Arial"/>
          <w:color w:val="000000"/>
        </w:rPr>
        <w:t xml:space="preserve">gemäß Zulassungs-Nr. </w:t>
      </w:r>
      <w:r w:rsidR="003576D3">
        <w:rPr>
          <w:rFonts w:cs="Arial"/>
          <w:color w:val="000000"/>
        </w:rPr>
        <w:br/>
      </w:r>
      <w:proofErr w:type="spellStart"/>
      <w:r w:rsidR="00C93E00">
        <w:rPr>
          <w:rFonts w:cs="Arial"/>
          <w:color w:val="000000"/>
        </w:rPr>
        <w:t>DIBt</w:t>
      </w:r>
      <w:proofErr w:type="spellEnd"/>
      <w:r w:rsidR="00C93E00">
        <w:rPr>
          <w:rFonts w:cs="Arial"/>
          <w:color w:val="000000"/>
        </w:rPr>
        <w:t xml:space="preserve"> Berlin </w:t>
      </w:r>
      <w:r w:rsidR="00D465FC">
        <w:rPr>
          <w:rFonts w:cs="Arial"/>
          <w:color w:val="000000"/>
        </w:rPr>
        <w:t>Z-7.4-3531</w:t>
      </w:r>
      <w:r w:rsidR="00D465FC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D14A9D" w:rsidP="00E7602F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="00196981" w:rsidRPr="00196981">
        <w:rPr>
          <w:b/>
        </w:rPr>
        <w:t>KINGFIR</w:t>
      </w:r>
      <w:r w:rsidR="00196981" w:rsidRPr="00196981">
        <w:rPr>
          <w:rStyle w:val="Hervorhebung"/>
          <w:rFonts w:cs="Arial"/>
          <w:b/>
          <w:bCs/>
          <w:i w:val="0"/>
          <w:shd w:val="clear" w:color="auto" w:fill="FFFFFF"/>
        </w:rPr>
        <w:t>E</w:t>
      </w:r>
      <w:r w:rsidR="00196981" w:rsidRPr="00196981">
        <w:rPr>
          <w:rFonts w:cs="Arial"/>
          <w:b/>
          <w:i/>
          <w:color w:val="4D5156"/>
          <w:shd w:val="clear" w:color="auto" w:fill="FFFFFF"/>
          <w:vertAlign w:val="superscript"/>
        </w:rPr>
        <w:t>®</w:t>
      </w:r>
      <w:r w:rsidRPr="00196981">
        <w:rPr>
          <w:b/>
        </w:rPr>
        <w:t>,</w:t>
      </w:r>
      <w:r w:rsidRPr="00307E56">
        <w:rPr>
          <w:b/>
        </w:rPr>
        <w:t xml:space="preserve"> </w:t>
      </w:r>
      <w:r>
        <w:t xml:space="preserve">Design-Variante - </w:t>
      </w:r>
      <w:r w:rsidRPr="001E21CF">
        <w:t>bitte ankreuzen:</w:t>
      </w:r>
      <w:r w:rsidR="00E7602F">
        <w:br/>
      </w:r>
      <w:r w:rsidR="00ED739E" w:rsidRPr="00E36F05">
        <w:rPr>
          <w:rFonts w:cs="Arial"/>
          <w:sz w:val="28"/>
          <w:szCs w:val="28"/>
          <w:lang w:val="en-US"/>
        </w:rPr>
        <w:t>□</w:t>
      </w:r>
      <w:r w:rsidR="00ED739E" w:rsidRPr="00E36F05">
        <w:rPr>
          <w:lang w:val="en-US"/>
        </w:rPr>
        <w:t xml:space="preserve"> </w:t>
      </w:r>
      <w:r w:rsidR="00ED739E" w:rsidRPr="00356398">
        <w:rPr>
          <w:b/>
          <w:lang w:val="en-US"/>
        </w:rPr>
        <w:t>LINEARE S</w:t>
      </w:r>
      <w:r w:rsidR="00ED739E">
        <w:rPr>
          <w:b/>
          <w:lang w:val="en-US"/>
        </w:rPr>
        <w:t>C GLAS</w:t>
      </w:r>
      <w:r w:rsidR="00ED739E">
        <w:rPr>
          <w:lang w:val="en-US"/>
        </w:rPr>
        <w:tab/>
      </w:r>
      <w:r w:rsidR="00ED739E">
        <w:rPr>
          <w:lang w:val="en-US"/>
        </w:rPr>
        <w:tab/>
      </w:r>
      <w:r w:rsidR="00ED739E" w:rsidRPr="00E36F05">
        <w:rPr>
          <w:rFonts w:cs="Arial"/>
          <w:sz w:val="28"/>
          <w:szCs w:val="28"/>
          <w:lang w:val="en-US"/>
        </w:rPr>
        <w:t>□</w:t>
      </w:r>
      <w:r w:rsidR="00ED739E" w:rsidRPr="00E36F05">
        <w:rPr>
          <w:lang w:val="en-US"/>
        </w:rPr>
        <w:t xml:space="preserve"> </w:t>
      </w:r>
      <w:r w:rsidR="00E83E08">
        <w:rPr>
          <w:b/>
          <w:lang w:val="en-US"/>
        </w:rPr>
        <w:t>RONDO</w:t>
      </w:r>
      <w:r w:rsidR="00ED739E" w:rsidRPr="00356398">
        <w:rPr>
          <w:b/>
          <w:lang w:val="en-US"/>
        </w:rPr>
        <w:t xml:space="preserve"> S</w:t>
      </w:r>
      <w:r w:rsidR="00E83E08">
        <w:rPr>
          <w:b/>
          <w:lang w:val="en-US"/>
        </w:rPr>
        <w:t>C</w:t>
      </w:r>
      <w:r w:rsidR="00ED739E">
        <w:rPr>
          <w:b/>
          <w:lang w:val="en-US"/>
        </w:rPr>
        <w:br/>
      </w:r>
      <w:r w:rsidR="00E83E08" w:rsidRPr="00E36F05">
        <w:rPr>
          <w:rFonts w:cs="Arial"/>
          <w:sz w:val="28"/>
          <w:szCs w:val="28"/>
          <w:lang w:val="en-US"/>
        </w:rPr>
        <w:t>□</w:t>
      </w:r>
      <w:r w:rsidR="00E83E08" w:rsidRPr="00E36F05">
        <w:rPr>
          <w:lang w:val="en-US"/>
        </w:rPr>
        <w:t xml:space="preserve"> </w:t>
      </w:r>
      <w:r w:rsidR="00E83E08" w:rsidRPr="00356398">
        <w:rPr>
          <w:b/>
          <w:lang w:val="en-US"/>
        </w:rPr>
        <w:t>LINEARE S</w:t>
      </w:r>
      <w:r w:rsidR="00E83E08">
        <w:rPr>
          <w:b/>
          <w:lang w:val="en-US"/>
        </w:rPr>
        <w:t>C STAHL</w:t>
      </w:r>
      <w:r w:rsidR="00ED739E">
        <w:rPr>
          <w:b/>
          <w:lang w:val="en-US"/>
        </w:rPr>
        <w:tab/>
      </w:r>
      <w:r w:rsidR="00ED739E">
        <w:rPr>
          <w:b/>
          <w:lang w:val="en-US"/>
        </w:rPr>
        <w:tab/>
      </w:r>
      <w:r w:rsidR="00ED739E" w:rsidRPr="00E36F05">
        <w:rPr>
          <w:rFonts w:cs="Arial"/>
          <w:sz w:val="28"/>
          <w:szCs w:val="28"/>
          <w:lang w:val="en-US"/>
        </w:rPr>
        <w:t>□</w:t>
      </w:r>
      <w:r w:rsidR="00ED739E" w:rsidRPr="00E36F05">
        <w:rPr>
          <w:lang w:val="en-US"/>
        </w:rPr>
        <w:t xml:space="preserve"> </w:t>
      </w:r>
      <w:r w:rsidR="00ED739E" w:rsidRPr="00356398">
        <w:rPr>
          <w:b/>
          <w:lang w:val="en-US"/>
        </w:rPr>
        <w:t>RONDO S</w:t>
      </w:r>
      <w:r w:rsidR="00ED739E">
        <w:rPr>
          <w:b/>
          <w:lang w:val="en-US"/>
        </w:rPr>
        <w:t>C Black Edition</w:t>
      </w:r>
      <w:r w:rsidR="00772118">
        <w:rPr>
          <w:b/>
          <w:lang w:val="en-US"/>
        </w:rPr>
        <w:br/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r w:rsidR="00212846" w:rsidRPr="00850458">
        <w:t>Brennstoff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</w:t>
      </w:r>
      <w:r w:rsidR="00772118">
        <w:t>3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772118">
        <w:t>6,0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772118">
        <w:t>6</w:t>
      </w:r>
      <w:r w:rsidR="00F45FB3" w:rsidRPr="00850458">
        <w:t>,5 %</w:t>
      </w:r>
      <w:r w:rsidR="00FB12C9">
        <w:br/>
      </w:r>
      <w:r w:rsidR="00FB12C9" w:rsidRPr="00FB12C9">
        <w:t>CO (13 Vol</w:t>
      </w:r>
      <w:proofErr w:type="gramStart"/>
      <w:r w:rsidR="00FB12C9" w:rsidRPr="00FB12C9">
        <w:t>.%</w:t>
      </w:r>
      <w:proofErr w:type="gramEnd"/>
      <w:r w:rsidR="00FB12C9" w:rsidRPr="00FB12C9">
        <w:t xml:space="preserve">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772118">
        <w:t>7</w:t>
      </w:r>
      <w:r w:rsidR="00FB12C9" w:rsidRPr="006864B3">
        <w:t>6 Vol.%</w:t>
      </w:r>
      <w:r w:rsidR="00CD09F7">
        <w:br/>
      </w:r>
      <w:r w:rsidR="00772118">
        <w:t>Abgasmassenstrom</w:t>
      </w:r>
      <w:r w:rsidR="00772118">
        <w:tab/>
      </w:r>
      <w:r w:rsidR="00772118">
        <w:tab/>
        <w:t>5,5</w:t>
      </w:r>
      <w:r w:rsidR="00212846" w:rsidRPr="009B2623">
        <w:t xml:space="preserve"> g/s</w:t>
      </w:r>
      <w:r w:rsidR="007F19A9">
        <w:br/>
        <w:t>Abgastemperatur</w:t>
      </w:r>
      <w:r w:rsidR="007F19A9">
        <w:tab/>
      </w:r>
      <w:r w:rsidR="007F19A9">
        <w:tab/>
        <w:t>2</w:t>
      </w:r>
      <w:r w:rsidR="00772118">
        <w:t>58</w:t>
      </w:r>
      <w:r w:rsidR="007F19A9">
        <w:t>°C</w:t>
      </w:r>
      <w:r w:rsidR="00F5661B" w:rsidRPr="009B2623">
        <w:t xml:space="preserve"> </w:t>
      </w:r>
      <w:r w:rsidR="00CD09F7">
        <w:br/>
      </w:r>
      <w:r w:rsidR="0097641C">
        <w:t>notw.</w:t>
      </w:r>
      <w:r w:rsidR="0097641C" w:rsidRPr="00850458">
        <w:t xml:space="preserve"> Förderdruck</w:t>
      </w:r>
      <w:r w:rsidR="0097641C" w:rsidRPr="00850458">
        <w:tab/>
      </w:r>
      <w:r w:rsidR="0097641C">
        <w:tab/>
      </w:r>
      <w:r w:rsidR="0097641C" w:rsidRPr="00850458">
        <w:t>1</w:t>
      </w:r>
      <w:r w:rsidR="0097641C">
        <w:t>2</w:t>
      </w:r>
      <w:r w:rsidR="0097641C" w:rsidRPr="00850458">
        <w:t xml:space="preserve"> </w:t>
      </w:r>
      <w:proofErr w:type="spellStart"/>
      <w:r w:rsidR="0097641C" w:rsidRPr="00850458">
        <w:t>Pa</w:t>
      </w:r>
      <w:proofErr w:type="spellEnd"/>
      <w:r w:rsidR="002A3624">
        <w:br/>
      </w:r>
      <w:r w:rsidR="002A3624" w:rsidRPr="002A3624">
        <w:t>Energieeffizienzklasse</w:t>
      </w:r>
      <w:r w:rsidR="002A3624" w:rsidRPr="002A3624">
        <w:tab/>
        <w:t>A</w:t>
      </w:r>
      <w:r w:rsidR="002A3624">
        <w:t>+</w:t>
      </w:r>
      <w:r w:rsidR="00FB471A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2,64</w:t>
      </w:r>
      <w:r w:rsidR="00797DBA">
        <w:t xml:space="preserve"> m</w:t>
      </w:r>
      <w:r w:rsidR="00246D7C">
        <w:tab/>
      </w:r>
      <w:r w:rsidR="00246D7C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2,86 m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2,74</w:t>
      </w:r>
      <w:r w:rsidR="00797DBA">
        <w:t xml:space="preserve"> m</w:t>
      </w:r>
      <w:r w:rsidR="00246D7C">
        <w:tab/>
      </w:r>
      <w:r w:rsidR="00246D7C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246D7C" w:rsidRPr="00C748E8">
        <w:rPr>
          <w:rFonts w:cs="Arial"/>
          <w:sz w:val="28"/>
          <w:szCs w:val="28"/>
        </w:rPr>
        <w:t>□</w:t>
      </w:r>
      <w:r w:rsidR="00246D7C">
        <w:t xml:space="preserve">  7 cm</w:t>
      </w:r>
      <w:r w:rsidR="00246D7C">
        <w:tab/>
      </w:r>
      <w:r w:rsidR="00246D7C">
        <w:tab/>
      </w:r>
      <w:r w:rsidR="00246D7C" w:rsidRPr="00C748E8">
        <w:rPr>
          <w:rFonts w:cs="Arial"/>
          <w:sz w:val="28"/>
          <w:szCs w:val="28"/>
        </w:rPr>
        <w:t>□</w:t>
      </w:r>
      <w:r w:rsidR="00246D7C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proofErr w:type="gramStart"/>
      <w:r w:rsidR="0023615C">
        <w:t>E.P.:</w:t>
      </w:r>
      <w:proofErr w:type="gramEnd"/>
      <w:r w:rsidR="0023615C">
        <w:tab/>
      </w:r>
      <w:r w:rsidR="0023615C">
        <w:tab/>
      </w:r>
      <w:r w:rsidR="0023615C">
        <w:tab/>
        <w:t>G.P.:</w:t>
      </w:r>
      <w:r w:rsidR="00631EC4">
        <w:br/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8D2A5C">
        <w:rPr>
          <w:b/>
        </w:rPr>
        <w:t>Schiedel</w:t>
      </w:r>
      <w:proofErr w:type="spellEnd"/>
      <w:r w:rsidR="008D2A5C">
        <w:rPr>
          <w:b/>
        </w:rPr>
        <w:t xml:space="preserve"> ABSOLUT-PARAT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 xml:space="preserve">Typ:  </w:t>
      </w:r>
      <w:r w:rsidR="008D2A5C" w:rsidRPr="00E73CA7">
        <w:rPr>
          <w:b/>
        </w:rPr>
        <w:t>ASP</w:t>
      </w:r>
      <w:r w:rsidR="0019701C" w:rsidRPr="00E73CA7">
        <w:rPr>
          <w:b/>
        </w:rPr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E7602F" w:rsidRPr="00A959B2">
        <w:t>1</w:t>
      </w:r>
      <w:r w:rsidR="00E7602F">
        <w:rPr>
          <w:b/>
        </w:rPr>
        <w:t xml:space="preserve"> KINGFIRE-PARAT-Set</w:t>
      </w:r>
      <w:r w:rsidR="00E7602F">
        <w:t xml:space="preserve">, </w:t>
      </w:r>
      <w:r w:rsidR="00E7602F">
        <w:rPr>
          <w:rFonts w:cs="Arial"/>
          <w:color w:val="000000"/>
        </w:rPr>
        <w:t xml:space="preserve">inkl. </w:t>
      </w:r>
      <w:proofErr w:type="spellStart"/>
      <w:r w:rsidR="00E7602F" w:rsidRPr="0078080F">
        <w:t>Abströmkonus</w:t>
      </w:r>
      <w:proofErr w:type="spellEnd"/>
      <w:r w:rsidR="00E7602F">
        <w:t xml:space="preserve">, </w:t>
      </w:r>
      <w:r w:rsidR="00E7602F">
        <w:rPr>
          <w:rFonts w:cs="Arial"/>
          <w:color w:val="000000"/>
        </w:rPr>
        <w:t>Versetzanleitung</w:t>
      </w:r>
      <w:r w:rsidR="00E7602F">
        <w:br/>
        <w:t xml:space="preserve">und </w:t>
      </w:r>
      <w:r w:rsidR="00E7602F" w:rsidRPr="005E6029">
        <w:t>ABSOLUT-Regenhaube</w:t>
      </w:r>
      <w:r w:rsidR="00E7602F" w:rsidRPr="00BC59A6">
        <w:t xml:space="preserve"> </w:t>
      </w:r>
      <w:r w:rsidR="00E7602F">
        <w:t>(als Schutz gegen Schlagregen)</w:t>
      </w:r>
      <w:r w:rsidR="00E7602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541B40">
        <w:rPr>
          <w:rFonts w:cs="Arial"/>
          <w:color w:val="000000"/>
        </w:rPr>
        <w:br/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E7602F">
        <w:br/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8D2A5C" w:rsidRDefault="008D2A5C" w:rsidP="00E73CA7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 xml:space="preserve">und auszuführen: </w:t>
      </w:r>
      <w:r w:rsidR="00E73CA7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br/>
        <w:t xml:space="preserve">für die vertikale </w:t>
      </w:r>
      <w:r w:rsidRPr="00353A8B">
        <w:rPr>
          <w:rFonts w:cs="Arial"/>
          <w:color w:val="000000"/>
        </w:rPr>
        <w:t xml:space="preserve">thermische Entkoppelung des </w:t>
      </w:r>
      <w:r>
        <w:rPr>
          <w:rFonts w:cs="Arial"/>
          <w:color w:val="000000"/>
        </w:rPr>
        <w:t xml:space="preserve">KINGFIRE-Ofenmoduls </w:t>
      </w:r>
      <w:r w:rsidR="00541B40">
        <w:rPr>
          <w:rFonts w:cs="Arial"/>
          <w:color w:val="000000"/>
        </w:rPr>
        <w:br/>
      </w:r>
      <w:r>
        <w:rPr>
          <w:rFonts w:cs="Arial"/>
          <w:color w:val="000000"/>
        </w:rPr>
        <w:t>(</w:t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Bodenplatte) </w:t>
      </w:r>
      <w:r w:rsidRPr="000B0590">
        <w:rPr>
          <w:rFonts w:cs="Arial"/>
          <w:b/>
          <w:color w:val="000000"/>
        </w:rPr>
        <w:t>Außenmaß 60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60 cm, Höhe 10 cm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br/>
      </w:r>
      <w:r w:rsidR="00246D7C" w:rsidRPr="006B37FA">
        <w:rPr>
          <w:rFonts w:cs="Arial"/>
        </w:rPr>
        <w:t>(zusätzlich ist die Sockelerhöhung 7 cm erforderlich, s. Pos. 1.1.1)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246D7C">
        <w:t>2</w:t>
      </w:r>
      <w:r>
        <w:tab/>
      </w:r>
      <w:r>
        <w:rPr>
          <w:b/>
        </w:rPr>
        <w:t>...... St.</w:t>
      </w:r>
      <w:r>
        <w:tab/>
      </w:r>
      <w:r w:rsidR="00D17764">
        <w:rPr>
          <w:rFonts w:cs="Arial"/>
          <w:b/>
          <w:color w:val="000000"/>
        </w:rPr>
        <w:t xml:space="preserve">Automatische </w:t>
      </w:r>
      <w:proofErr w:type="spellStart"/>
      <w:r w:rsidR="00D17764">
        <w:rPr>
          <w:rFonts w:cs="Arial"/>
          <w:b/>
          <w:color w:val="000000"/>
        </w:rPr>
        <w:t>Abbrandsteuerung</w:t>
      </w:r>
      <w:proofErr w:type="spellEnd"/>
      <w:r w:rsidR="00D17764" w:rsidRPr="00EB1ECA">
        <w:rPr>
          <w:rFonts w:cs="Arial"/>
          <w:color w:val="000000"/>
        </w:rPr>
        <w:t xml:space="preserve">, </w:t>
      </w:r>
      <w:r w:rsidR="00D17764" w:rsidRPr="00353A8B">
        <w:rPr>
          <w:rFonts w:cs="Arial"/>
          <w:color w:val="000000"/>
        </w:rPr>
        <w:t>als Zuschlag</w:t>
      </w:r>
      <w:r w:rsidR="00D17764"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zur Optimierung des Verbrennungsprozesses in jeder </w:t>
      </w:r>
      <w:proofErr w:type="spellStart"/>
      <w:r>
        <w:rPr>
          <w:rFonts w:cs="Arial"/>
          <w:color w:val="000000"/>
        </w:rPr>
        <w:t>Abbrandphase</w:t>
      </w:r>
      <w:proofErr w:type="spellEnd"/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inkl. Bedien-App </w:t>
      </w:r>
      <w:proofErr w:type="spellStart"/>
      <w:r>
        <w:rPr>
          <w:rFonts w:cs="Arial"/>
          <w:color w:val="000000"/>
        </w:rPr>
        <w:t>Schiedel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Pr="00691712">
        <w:rPr>
          <w:rFonts w:cs="Arial"/>
          <w:b/>
          <w:color w:val="000000"/>
        </w:rPr>
        <w:t>IN</w:t>
      </w:r>
      <w:r>
        <w:rPr>
          <w:rFonts w:cs="Arial"/>
          <w:color w:val="000000"/>
        </w:rPr>
        <w:t>flame</w:t>
      </w:r>
      <w:proofErr w:type="spellEnd"/>
      <w:r w:rsidR="00691712">
        <w:rPr>
          <w:rFonts w:cs="Arial"/>
          <w:color w:val="000000"/>
        </w:rPr>
        <w:t>!</w:t>
      </w:r>
      <w:r>
        <w:rPr>
          <w:rFonts w:cs="Arial"/>
          <w:color w:val="000000"/>
        </w:rPr>
        <w:t xml:space="preserve"> zum Download im App-Store</w:t>
      </w:r>
      <w:r>
        <w:rPr>
          <w:rFonts w:cs="Arial"/>
        </w:rPr>
        <w:br/>
        <w:t>(zusätzlich ist Pos. 1.3.4 erforderlich – nachträglicher Einbau)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246D7C">
        <w:t>3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lastRenderedPageBreak/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246D7C">
        <w:t>4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>
        <w:t>, als Zuschlag</w:t>
      </w:r>
      <w:proofErr w:type="gramStart"/>
      <w:r>
        <w:t>,</w:t>
      </w:r>
      <w:proofErr w:type="gramEnd"/>
      <w:r>
        <w:br/>
      </w:r>
      <w:r w:rsidR="00AF3CF1">
        <w:t>für die seitliche Dämmung des KINGFIRE-Ofenmoduls, bestehend aus:</w:t>
      </w:r>
      <w:r w:rsidR="00562D79">
        <w:br/>
      </w:r>
      <w:r w:rsidR="00562D79">
        <w:rPr>
          <w:rFonts w:ascii="Univers" w:hAnsi="Univers" w:cs="Univers"/>
          <w:snapToGrid/>
        </w:rPr>
        <w:t>1 x Spezial-Seiten</w:t>
      </w:r>
      <w:r w:rsidR="00562D79" w:rsidRPr="00A6571C">
        <w:rPr>
          <w:rFonts w:ascii="Univers" w:hAnsi="Univers" w:cs="Univers"/>
          <w:snapToGrid/>
        </w:rPr>
        <w:t xml:space="preserve">wand-Doppelfederdämmplatte, </w:t>
      </w:r>
      <w:r w:rsidR="00562D79">
        <w:rPr>
          <w:rFonts w:ascii="Univers" w:hAnsi="Univers" w:cs="Univers"/>
          <w:snapToGrid/>
        </w:rPr>
        <w:t>60</w:t>
      </w:r>
      <w:r w:rsidR="00644225">
        <w:rPr>
          <w:rFonts w:ascii="Univers" w:hAnsi="Univers" w:cs="Univers"/>
          <w:snapToGrid/>
        </w:rPr>
        <w:t>0</w:t>
      </w:r>
      <w:r w:rsidR="005F0C43">
        <w:rPr>
          <w:rFonts w:ascii="Univers" w:hAnsi="Univers" w:cs="Univers"/>
          <w:snapToGrid/>
        </w:rPr>
        <w:t xml:space="preserve"> </w:t>
      </w:r>
      <w:r w:rsidR="00562D79" w:rsidRPr="00A6571C">
        <w:rPr>
          <w:rFonts w:ascii="Univers" w:hAnsi="Univers" w:cs="Univers"/>
          <w:snapToGrid/>
        </w:rPr>
        <w:t>x</w:t>
      </w:r>
      <w:r w:rsidR="005F0C43">
        <w:rPr>
          <w:rFonts w:ascii="Univers" w:hAnsi="Univers" w:cs="Univers"/>
          <w:snapToGrid/>
        </w:rPr>
        <w:t xml:space="preserve"> </w:t>
      </w:r>
      <w:r w:rsidR="00562D79" w:rsidRPr="00A6571C">
        <w:rPr>
          <w:rFonts w:ascii="Univers" w:hAnsi="Univers" w:cs="Univers"/>
          <w:snapToGrid/>
        </w:rPr>
        <w:t>93</w:t>
      </w:r>
      <w:r w:rsidR="00644225">
        <w:rPr>
          <w:rFonts w:ascii="Univers" w:hAnsi="Univers" w:cs="Univers"/>
          <w:snapToGrid/>
        </w:rPr>
        <w:t>0 m</w:t>
      </w:r>
      <w:r w:rsidR="00562D79" w:rsidRPr="00A6571C">
        <w:rPr>
          <w:rFonts w:ascii="Univers" w:hAnsi="Univers" w:cs="Univers"/>
          <w:snapToGrid/>
        </w:rPr>
        <w:t>m</w:t>
      </w:r>
      <w:r w:rsidR="00562D79">
        <w:rPr>
          <w:rFonts w:ascii="Univers" w:hAnsi="Univers" w:cs="Univers"/>
          <w:snapToGrid/>
        </w:rPr>
        <w:t>,</w:t>
      </w:r>
      <w:r>
        <w:br/>
      </w:r>
      <w:r>
        <w:rPr>
          <w:rFonts w:ascii="Univers" w:hAnsi="Univers" w:cs="Univers"/>
          <w:snapToGrid/>
        </w:rPr>
        <w:t>2 x Spezial-Seitenwand-Nutdämmplatte, 60</w:t>
      </w:r>
      <w:r w:rsidR="00644225">
        <w:rPr>
          <w:rFonts w:ascii="Univers" w:hAnsi="Univers" w:cs="Univers"/>
          <w:snapToGrid/>
        </w:rPr>
        <w:t>0</w:t>
      </w:r>
      <w:r w:rsidR="005F0C43">
        <w:rPr>
          <w:rFonts w:ascii="Univers" w:hAnsi="Univers" w:cs="Univers"/>
          <w:snapToGrid/>
        </w:rPr>
        <w:t xml:space="preserve"> </w:t>
      </w:r>
      <w:r w:rsidRPr="00A6571C">
        <w:rPr>
          <w:rFonts w:ascii="Univers" w:hAnsi="Univers" w:cs="Univers"/>
          <w:snapToGrid/>
        </w:rPr>
        <w:t>x</w:t>
      </w:r>
      <w:r w:rsidR="005F0C43">
        <w:rPr>
          <w:rFonts w:ascii="Univers" w:hAnsi="Univers" w:cs="Univers"/>
          <w:snapToGrid/>
        </w:rPr>
        <w:t xml:space="preserve"> </w:t>
      </w:r>
      <w:r w:rsidRPr="00A6571C">
        <w:rPr>
          <w:rFonts w:ascii="Univers" w:hAnsi="Univers" w:cs="Univers"/>
          <w:snapToGrid/>
        </w:rPr>
        <w:t>98</w:t>
      </w:r>
      <w:r w:rsidR="00644225">
        <w:rPr>
          <w:rFonts w:ascii="Univers" w:hAnsi="Univers" w:cs="Univers"/>
          <w:snapToGrid/>
        </w:rPr>
        <w:t>0 m</w:t>
      </w:r>
      <w:r w:rsidRPr="00A6571C">
        <w:rPr>
          <w:rFonts w:ascii="Univers" w:hAnsi="Univers" w:cs="Univers"/>
          <w:snapToGrid/>
        </w:rPr>
        <w:t>m</w:t>
      </w:r>
      <w:r w:rsidR="00541B40">
        <w:rPr>
          <w:rFonts w:ascii="Univers" w:hAnsi="Univers" w:cs="Univers"/>
          <w:snapToGrid/>
        </w:rPr>
        <w:t>,</w:t>
      </w:r>
      <w:r w:rsidRPr="00A6571C">
        <w:rPr>
          <w:rFonts w:ascii="Univers" w:hAnsi="Univers" w:cs="Univers"/>
          <w:snapToGrid/>
        </w:rPr>
        <w:t xml:space="preserve"> </w:t>
      </w:r>
      <w:r w:rsidR="00562D79">
        <w:rPr>
          <w:rFonts w:ascii="Univers" w:hAnsi="Univers" w:cs="Univers"/>
          <w:snapToGrid/>
        </w:rPr>
        <w:t xml:space="preserve">jeweils </w:t>
      </w:r>
      <w:r w:rsidR="00562D79">
        <w:rPr>
          <w:rFonts w:ascii="Univers" w:hAnsi="Univers" w:cs="Univers"/>
          <w:snapToGrid/>
        </w:rPr>
        <w:br/>
      </w:r>
      <w:r w:rsidR="00644225">
        <w:rPr>
          <w:rFonts w:ascii="Univers" w:hAnsi="Univers" w:cs="Univers"/>
          <w:snapToGrid/>
        </w:rPr>
        <w:t>mit Materialdick</w:t>
      </w:r>
      <w:r>
        <w:rPr>
          <w:rFonts w:ascii="Univers" w:hAnsi="Univers" w:cs="Univers"/>
          <w:snapToGrid/>
        </w:rPr>
        <w:t>e 1</w:t>
      </w:r>
      <w:r w:rsidRPr="00A6571C">
        <w:rPr>
          <w:rFonts w:ascii="Univers" w:hAnsi="Univers" w:cs="Univers"/>
          <w:snapToGrid/>
        </w:rPr>
        <w:t>50 mm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246D7C">
        <w:t>5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D17764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70596A">
        <w:br/>
      </w:r>
      <w:r>
        <w:br/>
      </w:r>
      <w:r>
        <w:br/>
      </w:r>
    </w:p>
    <w:p w:rsidR="00E7602F" w:rsidRDefault="00E7602F" w:rsidP="009B5070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246D7C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9B5070">
        <w:br/>
      </w:r>
      <w:r>
        <w:br/>
      </w:r>
      <w:r w:rsidR="0070596A">
        <w:t>Material:</w:t>
      </w:r>
      <w:r w:rsidR="0070596A">
        <w:br/>
        <w:t>Lohn:</w:t>
      </w:r>
      <w:r w:rsidR="0070596A">
        <w:tab/>
      </w:r>
      <w:r w:rsidR="0070596A">
        <w:tab/>
      </w:r>
      <w:r w:rsidR="0070596A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70596A"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246D7C">
        <w:t>7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>,</w:t>
      </w:r>
      <w:r>
        <w:t xml:space="preserve"> für den Thermo-Luftzug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246D7C">
        <w:t>8</w:t>
      </w:r>
      <w:r>
        <w:tab/>
      </w:r>
      <w:r>
        <w:rPr>
          <w:b/>
        </w:rPr>
        <w:t xml:space="preserve">........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r>
        <w:rPr>
          <w:b/>
        </w:rPr>
        <w:t>Biegesteife Ausführung</w:t>
      </w:r>
      <w:r>
        <w:t xml:space="preserve"> als Zuschlag</w:t>
      </w:r>
      <w:proofErr w:type="gramStart"/>
      <w:r>
        <w:t>,</w:t>
      </w:r>
      <w:proofErr w:type="gramEnd"/>
      <w:r>
        <w:br/>
        <w:t xml:space="preserve">korrosionsgeschützte Zweigelenk-Schraubverbindung der Elemente, </w:t>
      </w:r>
      <w:r w:rsidR="00541B40">
        <w:br/>
      </w:r>
      <w:r>
        <w:t>werkseitig eingebaut.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56066C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246D7C">
        <w:t>9</w:t>
      </w:r>
      <w:r w:rsidR="00207CE9">
        <w:tab/>
      </w:r>
      <w:r w:rsidR="00207CE9">
        <w:rPr>
          <w:b/>
        </w:rPr>
        <w:t>...... St.</w:t>
      </w:r>
      <w:r w:rsidR="00207CE9">
        <w:tab/>
      </w:r>
      <w:r w:rsidR="00207CE9">
        <w:rPr>
          <w:b/>
        </w:rPr>
        <w:t xml:space="preserve">Schornsteinhalter </w:t>
      </w:r>
      <w:r w:rsidR="00207CE9">
        <w:t>als oberste statische Abstützung - bitte ankreuzen:</w:t>
      </w:r>
      <w:r w:rsidR="00207CE9">
        <w:br/>
        <w:t>(oder im Dachsparrenfeld ausbetonieren)</w:t>
      </w:r>
      <w:r w:rsidR="00207CE9">
        <w:br/>
      </w:r>
      <w:r w:rsidR="00207CE9" w:rsidRPr="00916A20">
        <w:rPr>
          <w:rFonts w:cs="Arial"/>
          <w:sz w:val="32"/>
        </w:rPr>
        <w:t>□</w:t>
      </w:r>
      <w:r w:rsidR="00207CE9">
        <w:rPr>
          <w:rFonts w:cs="Arial"/>
          <w:sz w:val="32"/>
        </w:rPr>
        <w:t xml:space="preserve"> </w:t>
      </w:r>
      <w:r w:rsidR="00207CE9">
        <w:t>Standard</w:t>
      </w:r>
      <w:r w:rsidR="00207CE9">
        <w:tab/>
      </w:r>
      <w:r w:rsidR="00207CE9">
        <w:tab/>
      </w:r>
      <w:r w:rsidR="00207CE9">
        <w:tab/>
      </w:r>
      <w:r w:rsidR="00207CE9" w:rsidRPr="00916A20">
        <w:rPr>
          <w:rFonts w:cs="Arial"/>
          <w:sz w:val="32"/>
        </w:rPr>
        <w:t>□</w:t>
      </w:r>
      <w:r w:rsidR="00207CE9">
        <w:rPr>
          <w:rFonts w:cs="Arial"/>
          <w:sz w:val="32"/>
        </w:rPr>
        <w:t xml:space="preserve"> </w:t>
      </w:r>
      <w:r w:rsidR="00207CE9">
        <w:t>verstärkt</w:t>
      </w:r>
      <w:r w:rsidR="00207CE9">
        <w:tab/>
      </w:r>
      <w:r w:rsidR="00207CE9">
        <w:tab/>
      </w:r>
      <w:r w:rsidR="00207CE9" w:rsidRPr="00916A20">
        <w:rPr>
          <w:rFonts w:cs="Arial"/>
          <w:sz w:val="32"/>
        </w:rPr>
        <w:t>□</w:t>
      </w:r>
      <w:r w:rsidR="00207CE9">
        <w:rPr>
          <w:rFonts w:cs="Arial"/>
          <w:sz w:val="32"/>
        </w:rPr>
        <w:t xml:space="preserve"> </w:t>
      </w:r>
      <w:r w:rsidR="00207CE9">
        <w:t>45° über Eck</w:t>
      </w:r>
      <w:r w:rsidR="00207CE9">
        <w:br/>
      </w:r>
      <w:r w:rsidR="00207CE9">
        <w:br/>
        <w:t>Material:</w:t>
      </w:r>
      <w:r w:rsidR="00207CE9">
        <w:br/>
        <w:t>Lohn:</w:t>
      </w:r>
      <w:r w:rsidR="00207CE9">
        <w:tab/>
      </w:r>
      <w:r w:rsidR="00207CE9">
        <w:tab/>
      </w:r>
      <w:r w:rsidR="00207CE9">
        <w:tab/>
      </w:r>
      <w:proofErr w:type="gramStart"/>
      <w:r w:rsidR="00207CE9">
        <w:t>E.P.:</w:t>
      </w:r>
      <w:proofErr w:type="gramEnd"/>
      <w:r w:rsidR="00207CE9">
        <w:tab/>
      </w:r>
      <w:r w:rsidR="00207CE9">
        <w:tab/>
      </w:r>
      <w:r w:rsidR="00207CE9">
        <w:tab/>
        <w:t>G.P.:</w:t>
      </w:r>
      <w:r w:rsidR="00207CE9">
        <w:br/>
      </w:r>
      <w:r w:rsidR="00207CE9">
        <w:br/>
      </w:r>
      <w:r w:rsidR="00E7602F">
        <w:br/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246D7C">
        <w:t>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</w:r>
      <w:r w:rsidR="009272DD">
        <w:t>an die Dachschräge.</w:t>
      </w:r>
      <w:r w:rsidR="009272DD">
        <w:br/>
      </w:r>
      <w:r w:rsidR="009272DD">
        <w:br/>
        <w:t>Struktur: ...........................</w:t>
      </w:r>
      <w:r w:rsidR="009272DD">
        <w:tab/>
        <w:t>Farbe: ......................</w:t>
      </w:r>
      <w:r w:rsidR="009272DD">
        <w:tab/>
        <w:t>Höhe: ................. cm</w:t>
      </w:r>
      <w:r w:rsidR="009272DD">
        <w:br/>
      </w:r>
      <w:r w:rsidR="009272DD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lastRenderedPageBreak/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246D7C">
        <w:t>1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246D7C">
        <w:t>2</w:t>
      </w:r>
      <w:r>
        <w:tab/>
      </w:r>
      <w:r>
        <w:rPr>
          <w:b/>
        </w:rPr>
        <w:t>...... Anlage</w:t>
      </w:r>
      <w:r>
        <w:tab/>
      </w:r>
      <w:r>
        <w:rPr>
          <w:b/>
        </w:rPr>
        <w:t xml:space="preserve">Verschlämmen der Schornstein-Oberflächen </w:t>
      </w:r>
      <w:r w:rsidRPr="00A56DCA">
        <w:t>(werkseitig),</w:t>
      </w:r>
      <w:r>
        <w:br/>
      </w:r>
      <w:r>
        <w:rPr>
          <w:rFonts w:cs="Arial"/>
          <w:color w:val="000000"/>
        </w:rPr>
        <w:t>als Zuschlag, je Anlage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246D7C">
        <w:t>3</w:t>
      </w:r>
      <w:bookmarkStart w:id="0" w:name="_GoBack"/>
      <w:bookmarkEnd w:id="0"/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>
        <w:t>zum Anheben und Ve</w:t>
      </w:r>
      <w:r w:rsidR="00AF3CF1">
        <w:t>rsetzen des KINGFIRE-Ofenmodul</w:t>
      </w:r>
      <w:r>
        <w:t xml:space="preserve">s und </w:t>
      </w:r>
      <w:r>
        <w:br/>
        <w:t>der ABSOLUT-PARAT-Elemente, 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46D7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85E56"/>
    <w:rsid w:val="00086CE9"/>
    <w:rsid w:val="00097E7E"/>
    <w:rsid w:val="000A0205"/>
    <w:rsid w:val="000A2E58"/>
    <w:rsid w:val="000B42A6"/>
    <w:rsid w:val="000B68D3"/>
    <w:rsid w:val="00103BFE"/>
    <w:rsid w:val="0012302C"/>
    <w:rsid w:val="00125ECF"/>
    <w:rsid w:val="00141BC8"/>
    <w:rsid w:val="00190648"/>
    <w:rsid w:val="001942AD"/>
    <w:rsid w:val="00196981"/>
    <w:rsid w:val="0019701C"/>
    <w:rsid w:val="001E1727"/>
    <w:rsid w:val="001E21CF"/>
    <w:rsid w:val="00201D50"/>
    <w:rsid w:val="00207CE9"/>
    <w:rsid w:val="00212846"/>
    <w:rsid w:val="002148BF"/>
    <w:rsid w:val="00221BEE"/>
    <w:rsid w:val="0023180C"/>
    <w:rsid w:val="0023615C"/>
    <w:rsid w:val="00245639"/>
    <w:rsid w:val="00246D7C"/>
    <w:rsid w:val="002655F8"/>
    <w:rsid w:val="00270FC2"/>
    <w:rsid w:val="002740CA"/>
    <w:rsid w:val="00276A91"/>
    <w:rsid w:val="002A3624"/>
    <w:rsid w:val="002B03DA"/>
    <w:rsid w:val="002C3E57"/>
    <w:rsid w:val="002D0AA2"/>
    <w:rsid w:val="002D5455"/>
    <w:rsid w:val="002D6632"/>
    <w:rsid w:val="00307BD0"/>
    <w:rsid w:val="00307E56"/>
    <w:rsid w:val="003212AC"/>
    <w:rsid w:val="00324745"/>
    <w:rsid w:val="00353B37"/>
    <w:rsid w:val="00355B6F"/>
    <w:rsid w:val="00356398"/>
    <w:rsid w:val="003576D3"/>
    <w:rsid w:val="00363173"/>
    <w:rsid w:val="003832CD"/>
    <w:rsid w:val="003B31AF"/>
    <w:rsid w:val="003B7458"/>
    <w:rsid w:val="003C2840"/>
    <w:rsid w:val="003E0BE8"/>
    <w:rsid w:val="003F441D"/>
    <w:rsid w:val="003F5950"/>
    <w:rsid w:val="003F5D25"/>
    <w:rsid w:val="00452BA4"/>
    <w:rsid w:val="00453FDD"/>
    <w:rsid w:val="004550F5"/>
    <w:rsid w:val="00463EFC"/>
    <w:rsid w:val="00492D60"/>
    <w:rsid w:val="004B37AD"/>
    <w:rsid w:val="004E66FA"/>
    <w:rsid w:val="004E7413"/>
    <w:rsid w:val="004E7ED9"/>
    <w:rsid w:val="004F18B4"/>
    <w:rsid w:val="004F7131"/>
    <w:rsid w:val="00541B40"/>
    <w:rsid w:val="00545EB6"/>
    <w:rsid w:val="0055455F"/>
    <w:rsid w:val="0055492A"/>
    <w:rsid w:val="0056066C"/>
    <w:rsid w:val="00560FC3"/>
    <w:rsid w:val="00562D79"/>
    <w:rsid w:val="0056404A"/>
    <w:rsid w:val="00575451"/>
    <w:rsid w:val="005A4E95"/>
    <w:rsid w:val="005F0C43"/>
    <w:rsid w:val="006008C7"/>
    <w:rsid w:val="00602262"/>
    <w:rsid w:val="00631EC4"/>
    <w:rsid w:val="00635719"/>
    <w:rsid w:val="00644225"/>
    <w:rsid w:val="00647D64"/>
    <w:rsid w:val="006864B3"/>
    <w:rsid w:val="00691712"/>
    <w:rsid w:val="006A32B0"/>
    <w:rsid w:val="006D19B7"/>
    <w:rsid w:val="0070596A"/>
    <w:rsid w:val="007357E6"/>
    <w:rsid w:val="0075721C"/>
    <w:rsid w:val="0076125C"/>
    <w:rsid w:val="007616DD"/>
    <w:rsid w:val="00762F19"/>
    <w:rsid w:val="00765881"/>
    <w:rsid w:val="00767A2C"/>
    <w:rsid w:val="00772118"/>
    <w:rsid w:val="007818EB"/>
    <w:rsid w:val="007833F4"/>
    <w:rsid w:val="007875A4"/>
    <w:rsid w:val="007900AE"/>
    <w:rsid w:val="0079739F"/>
    <w:rsid w:val="00797DBA"/>
    <w:rsid w:val="007A650D"/>
    <w:rsid w:val="007A710B"/>
    <w:rsid w:val="007E3117"/>
    <w:rsid w:val="007F19A9"/>
    <w:rsid w:val="00802834"/>
    <w:rsid w:val="00805274"/>
    <w:rsid w:val="008072F0"/>
    <w:rsid w:val="008216AD"/>
    <w:rsid w:val="00824DA0"/>
    <w:rsid w:val="00833C66"/>
    <w:rsid w:val="0083599A"/>
    <w:rsid w:val="008375AC"/>
    <w:rsid w:val="00850458"/>
    <w:rsid w:val="008513BF"/>
    <w:rsid w:val="00856EE6"/>
    <w:rsid w:val="00857920"/>
    <w:rsid w:val="00860548"/>
    <w:rsid w:val="00862586"/>
    <w:rsid w:val="00875FC1"/>
    <w:rsid w:val="00887395"/>
    <w:rsid w:val="00896321"/>
    <w:rsid w:val="00897B68"/>
    <w:rsid w:val="008A17C4"/>
    <w:rsid w:val="008B57FB"/>
    <w:rsid w:val="008C376E"/>
    <w:rsid w:val="008D2A5C"/>
    <w:rsid w:val="008E4E05"/>
    <w:rsid w:val="008F3DB9"/>
    <w:rsid w:val="0091174E"/>
    <w:rsid w:val="00916A20"/>
    <w:rsid w:val="009204C2"/>
    <w:rsid w:val="009272DD"/>
    <w:rsid w:val="0093787B"/>
    <w:rsid w:val="0096507C"/>
    <w:rsid w:val="0097641C"/>
    <w:rsid w:val="00983F64"/>
    <w:rsid w:val="00984774"/>
    <w:rsid w:val="009910AA"/>
    <w:rsid w:val="009A709A"/>
    <w:rsid w:val="009B2623"/>
    <w:rsid w:val="009B5070"/>
    <w:rsid w:val="009C3901"/>
    <w:rsid w:val="009E5096"/>
    <w:rsid w:val="009F07F8"/>
    <w:rsid w:val="009F2CAF"/>
    <w:rsid w:val="00A126DD"/>
    <w:rsid w:val="00A215D5"/>
    <w:rsid w:val="00A27123"/>
    <w:rsid w:val="00A356F6"/>
    <w:rsid w:val="00A45AB3"/>
    <w:rsid w:val="00A56DCA"/>
    <w:rsid w:val="00A60220"/>
    <w:rsid w:val="00A6571C"/>
    <w:rsid w:val="00A76885"/>
    <w:rsid w:val="00A87552"/>
    <w:rsid w:val="00A959B2"/>
    <w:rsid w:val="00A977D6"/>
    <w:rsid w:val="00AB259E"/>
    <w:rsid w:val="00AC635C"/>
    <w:rsid w:val="00AE6BC2"/>
    <w:rsid w:val="00AF3CF1"/>
    <w:rsid w:val="00B00559"/>
    <w:rsid w:val="00B03D26"/>
    <w:rsid w:val="00B0739C"/>
    <w:rsid w:val="00B0771E"/>
    <w:rsid w:val="00B118F9"/>
    <w:rsid w:val="00B3133E"/>
    <w:rsid w:val="00B332F3"/>
    <w:rsid w:val="00B37CA5"/>
    <w:rsid w:val="00B42557"/>
    <w:rsid w:val="00B445B8"/>
    <w:rsid w:val="00B66F91"/>
    <w:rsid w:val="00B71F65"/>
    <w:rsid w:val="00B90B76"/>
    <w:rsid w:val="00BA05DF"/>
    <w:rsid w:val="00BA3075"/>
    <w:rsid w:val="00BD4050"/>
    <w:rsid w:val="00BF1D3D"/>
    <w:rsid w:val="00BF2AF9"/>
    <w:rsid w:val="00BF3E18"/>
    <w:rsid w:val="00C1726E"/>
    <w:rsid w:val="00C207B1"/>
    <w:rsid w:val="00C20A64"/>
    <w:rsid w:val="00C33A19"/>
    <w:rsid w:val="00C348B6"/>
    <w:rsid w:val="00C36D39"/>
    <w:rsid w:val="00C46B2A"/>
    <w:rsid w:val="00C5077F"/>
    <w:rsid w:val="00C775C2"/>
    <w:rsid w:val="00C803FA"/>
    <w:rsid w:val="00C93E00"/>
    <w:rsid w:val="00CA082A"/>
    <w:rsid w:val="00CA0C32"/>
    <w:rsid w:val="00CA71C1"/>
    <w:rsid w:val="00CB73EB"/>
    <w:rsid w:val="00CC31C3"/>
    <w:rsid w:val="00CD09F7"/>
    <w:rsid w:val="00CD17C1"/>
    <w:rsid w:val="00CF5B5A"/>
    <w:rsid w:val="00D14A9D"/>
    <w:rsid w:val="00D17726"/>
    <w:rsid w:val="00D17764"/>
    <w:rsid w:val="00D21FE6"/>
    <w:rsid w:val="00D40839"/>
    <w:rsid w:val="00D41310"/>
    <w:rsid w:val="00D465FC"/>
    <w:rsid w:val="00D64083"/>
    <w:rsid w:val="00D72408"/>
    <w:rsid w:val="00D839E5"/>
    <w:rsid w:val="00D8739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1656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83E08"/>
    <w:rsid w:val="00EA27D9"/>
    <w:rsid w:val="00EB0CB0"/>
    <w:rsid w:val="00ED739E"/>
    <w:rsid w:val="00EF62DE"/>
    <w:rsid w:val="00EF79C4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6F44-5D78-4B25-BF71-3031A8DA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53</cp:revision>
  <cp:lastPrinted>2016-08-30T11:55:00Z</cp:lastPrinted>
  <dcterms:created xsi:type="dcterms:W3CDTF">2020-12-23T13:08:00Z</dcterms:created>
  <dcterms:modified xsi:type="dcterms:W3CDTF">2021-06-21T14:13:00Z</dcterms:modified>
</cp:coreProperties>
</file>